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F8" w:rsidRPr="008D4C04" w:rsidRDefault="00B221F8" w:rsidP="00B221F8">
      <w:pPr>
        <w:rPr>
          <w:b/>
        </w:rPr>
      </w:pPr>
      <w:r w:rsidRPr="008D4C04">
        <w:rPr>
          <w:b/>
        </w:rPr>
        <w:t>Gemensam slutkonferens i Rättvik april 2019</w:t>
      </w:r>
    </w:p>
    <w:p w:rsidR="00B221F8" w:rsidRDefault="00B221F8" w:rsidP="00B221F8">
      <w:r>
        <w:t xml:space="preserve">Sedan några år tillbaka bedrivs några intressanta projekt för att utveckla servicen i våra landsbygder. Den 4 april var det dags för en spännande redovisning och presentation av projektens resultat. </w:t>
      </w:r>
    </w:p>
    <w:p w:rsidR="00B221F8" w:rsidRDefault="00B221F8" w:rsidP="00B221F8">
      <w:r>
        <w:t>REGION DALARNA: I Dalarnas regionala serviceprogram samordnar vi insatser och aktörer för att allainvånare, företagare och besökare i Dalarna ska ha rimlig tillgång till kommersiell och offentlig service. Att det ska finnas förutsättningar i Dalarna för att både driva företag, tanka bilen, hämta ut apoteksvaror, skicka och hämta paket, handla mat, ta ut kontanter och använda internettjänster.</w:t>
      </w:r>
    </w:p>
    <w:p w:rsidR="00B221F8" w:rsidRDefault="00B221F8" w:rsidP="00B221F8">
      <w:r>
        <w:t>BJÖRBO INTRESSEFÖRENING: Med Björbo Intresseförening som projektägare samlades i maj 2017 representanter från Tillväxtverket, Länsstyrelsen, Gagnefs kommun, Post- och telestyrelsen, Postnord, DHL och Bussgods för att titta på möjligheten att ersätta det indragna postombudet i Björbo med en paketautomat, möjlig att använda av alla paketleverantörer på marknaden med behov av att lämna paket till kunder i Björbo.</w:t>
      </w:r>
    </w:p>
    <w:p w:rsidR="00B221F8" w:rsidRDefault="00B221F8" w:rsidP="00B221F8">
      <w:r>
        <w:t>COOMPANION DALARNA och COOMPANION GÄVLEBORG: Projekt LEAXW i Dalarna Gävleborg hargenomfört lokalekonomiska analyser tillsammans med 11 bygder. Analysen visar service, arbete, befolkning, köpkraft och handelsbalans, ett faktabaserat underlag för bygdens fortsatta utveckling.</w:t>
      </w:r>
    </w:p>
    <w:p w:rsidR="00B221F8" w:rsidRDefault="00B221F8" w:rsidP="00B221F8">
      <w:r>
        <w:t>LOKAL MAT: Samverkan, nyckeln till utveckling. Lanthandelsbutiker i Dalarna går samman oavsett kedjetillhörighet till en gemensam förening i syfte att identifiera och driva gemensamma intressefrågor. Målet är lönsamma lanthandelsbutiker som ligger i framkant och bidrar till kommersiell serviceutveckling.</w:t>
      </w:r>
    </w:p>
    <w:p w:rsidR="00B221F8" w:rsidRDefault="00B221F8" w:rsidP="00B221F8">
      <w:r>
        <w:t>Några punkter på programmet:</w:t>
      </w:r>
    </w:p>
    <w:p w:rsidR="00B221F8" w:rsidRDefault="00B221F8" w:rsidP="00B221F8">
      <w:pPr>
        <w:pStyle w:val="Ingetavstnd"/>
        <w:numPr>
          <w:ilvl w:val="0"/>
          <w:numId w:val="1"/>
        </w:numPr>
      </w:pPr>
      <w:r>
        <w:t>Tillbakablick - 15 års arbete med service på landsbygden</w:t>
      </w:r>
    </w:p>
    <w:p w:rsidR="00B221F8" w:rsidRDefault="00B221F8" w:rsidP="00B221F8">
      <w:pPr>
        <w:pStyle w:val="Ingetavstnd"/>
        <w:numPr>
          <w:ilvl w:val="0"/>
          <w:numId w:val="1"/>
        </w:numPr>
      </w:pPr>
      <w:r>
        <w:t>Resultat av samverkan inom Regionala serviceprogrammet 2014-2018</w:t>
      </w:r>
    </w:p>
    <w:p w:rsidR="00B221F8" w:rsidRDefault="00B221F8" w:rsidP="00B221F8">
      <w:pPr>
        <w:pStyle w:val="Ingetavstnd"/>
        <w:numPr>
          <w:ilvl w:val="0"/>
          <w:numId w:val="1"/>
        </w:numPr>
      </w:pPr>
      <w:r>
        <w:t>Tillväxtverkets handlingsplan för Landsbygdsprogrammet.</w:t>
      </w:r>
    </w:p>
    <w:p w:rsidR="00B221F8" w:rsidRDefault="00B221F8" w:rsidP="00B221F8">
      <w:pPr>
        <w:pStyle w:val="Ingetavstnd"/>
        <w:numPr>
          <w:ilvl w:val="0"/>
          <w:numId w:val="1"/>
        </w:numPr>
      </w:pPr>
      <w:r>
        <w:t>Projektens genomförande och resultat.</w:t>
      </w:r>
      <w:r w:rsidRPr="008D4C04">
        <w:t xml:space="preserve"> </w:t>
      </w:r>
    </w:p>
    <w:p w:rsidR="00B221F8" w:rsidRDefault="00B221F8" w:rsidP="00B221F8">
      <w:pPr>
        <w:pStyle w:val="Ingetavstnd"/>
        <w:numPr>
          <w:ilvl w:val="0"/>
          <w:numId w:val="1"/>
        </w:numPr>
      </w:pPr>
      <w:r>
        <w:t>Framgångsfaktorer vid utveckling av kommersiell service</w:t>
      </w:r>
    </w:p>
    <w:p w:rsidR="00B221F8" w:rsidRDefault="00B221F8" w:rsidP="00B221F8">
      <w:pPr>
        <w:pStyle w:val="Liststycke"/>
        <w:numPr>
          <w:ilvl w:val="0"/>
          <w:numId w:val="1"/>
        </w:numPr>
      </w:pPr>
      <w:r w:rsidRPr="008D4C04">
        <w:t>Björboprojektets paketautomat presentera</w:t>
      </w:r>
      <w:r>
        <w:t>des och vi fick t</w:t>
      </w:r>
      <w:r w:rsidRPr="008D4C04">
        <w:t>räffa Lea-bygderna som räknat på sin handelsbalans, vad som omsätts i bygden och ”läckaget” som hamnar utanför bygden.</w:t>
      </w:r>
    </w:p>
    <w:p w:rsidR="00091A6A" w:rsidRDefault="00091A6A">
      <w:bookmarkStart w:id="0" w:name="_GoBack"/>
      <w:bookmarkEnd w:id="0"/>
    </w:p>
    <w:sectPr w:rsidR="0009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4BE"/>
    <w:multiLevelType w:val="hybridMultilevel"/>
    <w:tmpl w:val="FEA22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8"/>
    <w:rsid w:val="00091A6A"/>
    <w:rsid w:val="00B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ECFB-08AF-4157-93B5-B76B0891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221F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2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Löfstrand  Karin /Regional utvecklingsförvaltning /Falun</dc:creator>
  <cp:keywords/>
  <dc:description/>
  <cp:lastModifiedBy>Löfstrand  Karin /Regional utvecklingsförvaltning /Falun</cp:lastModifiedBy>
  <cp:revision>1</cp:revision>
  <dcterms:created xsi:type="dcterms:W3CDTF">2019-08-09T09:03:00Z</dcterms:created>
  <dcterms:modified xsi:type="dcterms:W3CDTF">2019-08-09T09:03:00Z</dcterms:modified>
</cp:coreProperties>
</file>