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81" w:rsidRPr="00312A81" w:rsidRDefault="00312A81" w:rsidP="00312A81">
      <w:pPr>
        <w:jc w:val="right"/>
        <w:rPr>
          <w:b/>
          <w:sz w:val="28"/>
        </w:rPr>
      </w:pPr>
      <w:r w:rsidRPr="00312A81">
        <w:rPr>
          <w:b/>
          <w:sz w:val="28"/>
        </w:rPr>
        <w:t>Bilaga 1</w:t>
      </w:r>
    </w:p>
    <w:p w:rsidR="00A32903" w:rsidRPr="00A32903" w:rsidRDefault="00A32903" w:rsidP="00A32903">
      <w:pPr>
        <w:rPr>
          <w:sz w:val="28"/>
        </w:rPr>
      </w:pPr>
      <w:r w:rsidRPr="00A32903">
        <w:rPr>
          <w:b/>
          <w:sz w:val="28"/>
        </w:rPr>
        <w:t>Information från SVN ledningsgrupp</w:t>
      </w:r>
      <w:r w:rsidR="00312A81">
        <w:rPr>
          <w:b/>
          <w:sz w:val="28"/>
        </w:rPr>
        <w:t xml:space="preserve"> – högspecialiserad </w:t>
      </w:r>
      <w:proofErr w:type="gramStart"/>
      <w:r w:rsidR="00312A81">
        <w:rPr>
          <w:b/>
          <w:sz w:val="28"/>
        </w:rPr>
        <w:t xml:space="preserve">vård </w:t>
      </w:r>
      <w:r w:rsidRPr="00A32903">
        <w:rPr>
          <w:sz w:val="28"/>
        </w:rPr>
        <w:t xml:space="preserve"> </w:t>
      </w:r>
      <w:r w:rsidRPr="00312A81">
        <w:rPr>
          <w:sz w:val="24"/>
        </w:rPr>
        <w:t>(Gunilla</w:t>
      </w:r>
      <w:proofErr w:type="gramEnd"/>
      <w:r w:rsidRPr="00312A81">
        <w:rPr>
          <w:sz w:val="24"/>
        </w:rPr>
        <w:t xml:space="preserve"> Apell)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</w:p>
    <w:p w:rsidR="00A32903" w:rsidRPr="00A32903" w:rsidRDefault="00A32903" w:rsidP="00A32903">
      <w:pPr>
        <w:rPr>
          <w:i/>
        </w:rPr>
      </w:pPr>
      <w:r w:rsidRPr="00A32903">
        <w:rPr>
          <w:i/>
        </w:rPr>
        <w:t>Från minnesanteckningar, Sjukvårdsregion Mellansverige ledningsgrupp (hälso- och sjukvårdsdirektörerna)  </w:t>
      </w:r>
    </w:p>
    <w:p w:rsidR="00A32903" w:rsidRPr="00A32903" w:rsidRDefault="00A32903" w:rsidP="00A32903">
      <w:r w:rsidRPr="00A32903">
        <w:t xml:space="preserve">Socialstyrelsen har tagit beslut om definition och antal enheter avseende de områden som var ute på remiss under 2020. </w:t>
      </w:r>
    </w:p>
    <w:p w:rsidR="00A32903" w:rsidRPr="00A32903" w:rsidRDefault="00A32903" w:rsidP="00A32903">
      <w:r w:rsidRPr="00A32903">
        <w:t>Genomgång av vilka som</w:t>
      </w:r>
      <w:r>
        <w:t xml:space="preserve"> är </w:t>
      </w:r>
      <w:r w:rsidRPr="00A32903">
        <w:t xml:space="preserve">intresserade </w:t>
      </w:r>
      <w:r>
        <w:t>att söka högspecialiserad vård:</w:t>
      </w:r>
      <w:r w:rsidRPr="00A32903">
        <w:t xml:space="preserve"> </w:t>
      </w:r>
    </w:p>
    <w:p w:rsidR="00A32903" w:rsidRPr="00A32903" w:rsidRDefault="00A32903" w:rsidP="00A32903">
      <w:proofErr w:type="gramStart"/>
      <w:r w:rsidRPr="00A32903">
        <w:rPr>
          <w:b/>
        </w:rPr>
        <w:t>-</w:t>
      </w:r>
      <w:proofErr w:type="gramEnd"/>
      <w:r w:rsidRPr="00A32903">
        <w:rPr>
          <w:b/>
        </w:rPr>
        <w:t xml:space="preserve"> Region Sörmland, Region Dalarna, Region Gävleborg, Region Värmland, Region Västmanland </w:t>
      </w:r>
      <w:r w:rsidRPr="00A32903">
        <w:t>kommer inte söka något av områdena.</w:t>
      </w:r>
    </w:p>
    <w:p w:rsidR="00A32903" w:rsidRPr="00A32903" w:rsidRDefault="00A32903" w:rsidP="00A32903">
      <w:proofErr w:type="gramStart"/>
      <w:r w:rsidRPr="00A32903">
        <w:t>-</w:t>
      </w:r>
      <w:proofErr w:type="gramEnd"/>
      <w:r w:rsidRPr="00A32903">
        <w:t xml:space="preserve"> </w:t>
      </w:r>
      <w:r w:rsidRPr="00A32903">
        <w:rPr>
          <w:b/>
        </w:rPr>
        <w:t>Region Uppsala planerar söka följande:</w:t>
      </w:r>
    </w:p>
    <w:p w:rsidR="00A32903" w:rsidRPr="00A32903" w:rsidRDefault="00A32903" w:rsidP="00A32903">
      <w:proofErr w:type="spellStart"/>
      <w:r w:rsidRPr="00A32903">
        <w:t>Transjugulär</w:t>
      </w:r>
      <w:proofErr w:type="spellEnd"/>
      <w:r w:rsidRPr="00A32903">
        <w:t xml:space="preserve"> </w:t>
      </w:r>
      <w:proofErr w:type="spellStart"/>
      <w:r w:rsidRPr="00A32903">
        <w:t>intrahepatisk</w:t>
      </w:r>
      <w:proofErr w:type="spellEnd"/>
      <w:r w:rsidRPr="00A32903">
        <w:t xml:space="preserve"> shunt (TIPS)</w:t>
      </w:r>
    </w:p>
    <w:p w:rsidR="00A32903" w:rsidRPr="00A32903" w:rsidRDefault="00A32903" w:rsidP="00A32903">
      <w:r w:rsidRPr="00A32903">
        <w:t xml:space="preserve">Huvud- och </w:t>
      </w:r>
      <w:proofErr w:type="spellStart"/>
      <w:r w:rsidRPr="00A32903">
        <w:t>halsparagangliom</w:t>
      </w:r>
      <w:proofErr w:type="spellEnd"/>
    </w:p>
    <w:p w:rsidR="00A32903" w:rsidRPr="00A32903" w:rsidRDefault="00A32903" w:rsidP="00A32903">
      <w:r w:rsidRPr="00A32903">
        <w:t>Vissa neuromuskulära sjukdomar</w:t>
      </w:r>
    </w:p>
    <w:p w:rsidR="00A32903" w:rsidRPr="00A32903" w:rsidRDefault="00A32903" w:rsidP="00A32903">
      <w:proofErr w:type="spellStart"/>
      <w:r w:rsidRPr="00A32903">
        <w:t>Osteogenesis</w:t>
      </w:r>
      <w:proofErr w:type="spellEnd"/>
      <w:r w:rsidRPr="00A32903">
        <w:t xml:space="preserve"> </w:t>
      </w:r>
      <w:proofErr w:type="spellStart"/>
      <w:r w:rsidRPr="00A32903">
        <w:t>imperfecta</w:t>
      </w:r>
      <w:proofErr w:type="spellEnd"/>
    </w:p>
    <w:p w:rsidR="00A32903" w:rsidRPr="00A32903" w:rsidRDefault="00A32903" w:rsidP="00A32903">
      <w:r w:rsidRPr="00A32903">
        <w:t>Neuroendokrina tumörer i buken och avancerade binjuretumörer</w:t>
      </w:r>
    </w:p>
    <w:p w:rsidR="00A32903" w:rsidRPr="00A32903" w:rsidRDefault="00A32903" w:rsidP="00A32903">
      <w:r w:rsidRPr="00A32903">
        <w:t xml:space="preserve">Fertilitetsbevarande kirurgi vid livmoderhalscancer </w:t>
      </w:r>
    </w:p>
    <w:p w:rsidR="00A32903" w:rsidRPr="00A32903" w:rsidRDefault="00A32903" w:rsidP="00A32903">
      <w:r w:rsidRPr="00A32903">
        <w:t xml:space="preserve">Eventuellt Avancerad </w:t>
      </w:r>
      <w:proofErr w:type="spellStart"/>
      <w:r w:rsidRPr="00A32903">
        <w:t>invasiv</w:t>
      </w:r>
      <w:proofErr w:type="spellEnd"/>
      <w:r w:rsidRPr="00A32903">
        <w:t xml:space="preserve"> diagnostik och behandling vid primär skleroserande </w:t>
      </w:r>
      <w:proofErr w:type="spellStart"/>
      <w:r w:rsidRPr="00A32903">
        <w:t>kolangit</w:t>
      </w:r>
      <w:proofErr w:type="spellEnd"/>
      <w:r w:rsidRPr="00A32903">
        <w:t xml:space="preserve"> (PSC)-</w:t>
      </w:r>
    </w:p>
    <w:p w:rsidR="00A32903" w:rsidRPr="00A32903" w:rsidRDefault="00A32903" w:rsidP="00A32903">
      <w:pPr>
        <w:rPr>
          <w:b/>
        </w:rPr>
      </w:pPr>
      <w:proofErr w:type="gramStart"/>
      <w:r w:rsidRPr="00A32903">
        <w:rPr>
          <w:b/>
        </w:rPr>
        <w:t>-</w:t>
      </w:r>
      <w:proofErr w:type="gramEnd"/>
      <w:r w:rsidRPr="00A32903">
        <w:rPr>
          <w:b/>
        </w:rPr>
        <w:t xml:space="preserve"> Region Örebro län planerar söka:</w:t>
      </w:r>
    </w:p>
    <w:p w:rsidR="00A32903" w:rsidRPr="00A32903" w:rsidRDefault="00A32903" w:rsidP="00A32903">
      <w:r w:rsidRPr="00A32903">
        <w:t>Peniscancer</w:t>
      </w:r>
    </w:p>
    <w:p w:rsidR="00A32903" w:rsidRPr="00A32903" w:rsidRDefault="00A32903" w:rsidP="00A32903">
      <w:r w:rsidRPr="00A32903">
        <w:t>Neuroendokrina tumörer i buken och avancerade binjuretumörer</w:t>
      </w:r>
    </w:p>
    <w:p w:rsidR="00A32903" w:rsidRPr="00A32903" w:rsidRDefault="00A32903" w:rsidP="00A32903">
      <w:r w:rsidRPr="00A32903">
        <w:t>Eventuellt även: Viss vård vid svårbehandlade självskadebeteende</w:t>
      </w:r>
    </w:p>
    <w:p w:rsidR="00A32903" w:rsidRPr="00A32903" w:rsidRDefault="00A32903" w:rsidP="00A32903">
      <w:r w:rsidRPr="00A32903">
        <w:t>Eventuellt i samarbete med Uppsala: Fertilitetsbevarande kirurgi vid livmoderhalscancer</w:t>
      </w:r>
    </w:p>
    <w:p w:rsidR="00A32903" w:rsidRPr="00A32903" w:rsidRDefault="00A32903" w:rsidP="00A32903"/>
    <w:p w:rsidR="00A32903" w:rsidRPr="00A32903" w:rsidRDefault="00A32903" w:rsidP="00A32903"/>
    <w:p w:rsidR="00C864B3" w:rsidRDefault="00C864B3"/>
    <w:sectPr w:rsidR="00C8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03"/>
    <w:rsid w:val="000716D1"/>
    <w:rsid w:val="00312A81"/>
    <w:rsid w:val="00A32903"/>
    <w:rsid w:val="00C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A118"/>
  <w15:chartTrackingRefBased/>
  <w15:docId w15:val="{BC347A76-FC67-4D84-855E-6418C3E9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Per /Division Psykiatri /Falun</dc:creator>
  <cp:keywords/>
  <dc:description/>
  <cp:lastModifiedBy>Söderberg Per /Division Psykiatri /Falun</cp:lastModifiedBy>
  <cp:revision>2</cp:revision>
  <dcterms:created xsi:type="dcterms:W3CDTF">2021-02-08T14:18:00Z</dcterms:created>
  <dcterms:modified xsi:type="dcterms:W3CDTF">2021-02-08T14:31:00Z</dcterms:modified>
</cp:coreProperties>
</file>